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9B874" w14:textId="2EED1FCB" w:rsidR="00A06F94" w:rsidRPr="00A06F94" w:rsidRDefault="00A06F94" w:rsidP="00A06F94">
      <w:pPr>
        <w:rPr>
          <w:b/>
          <w:bCs/>
        </w:rPr>
      </w:pPr>
      <w:r>
        <w:rPr>
          <w:b/>
          <w:bCs/>
        </w:rPr>
        <w:t>ZRX-</w:t>
      </w:r>
      <w:r w:rsidRPr="00A06F94">
        <w:rPr>
          <w:b/>
          <w:bCs/>
        </w:rPr>
        <w:t>7517</w:t>
      </w:r>
      <w:r>
        <w:rPr>
          <w:rFonts w:hint="eastAsia"/>
          <w:b/>
          <w:bCs/>
        </w:rPr>
        <w:t>型</w:t>
      </w:r>
      <w:r w:rsidRPr="00A06F94">
        <w:rPr>
          <w:rFonts w:hint="eastAsia"/>
          <w:b/>
          <w:bCs/>
        </w:rPr>
        <w:t>小型粉碎机使用方法注意事项</w:t>
      </w:r>
    </w:p>
    <w:p w14:paraId="07BA7742" w14:textId="75A6183F" w:rsidR="00A06F94" w:rsidRDefault="00A06F94" w:rsidP="00A06F94">
      <w:pPr>
        <w:rPr>
          <w:b/>
          <w:bCs/>
        </w:rPr>
      </w:pPr>
    </w:p>
    <w:p w14:paraId="58EF70AD" w14:textId="51FD9142" w:rsidR="00A06F94" w:rsidRPr="00A06F94" w:rsidRDefault="00A06F94" w:rsidP="00A06F94">
      <w:pPr>
        <w:rPr>
          <w:b/>
          <w:bCs/>
        </w:rPr>
      </w:pPr>
      <w:r w:rsidRPr="00A06F94">
        <w:rPr>
          <w:rFonts w:hint="eastAsia"/>
          <w:b/>
          <w:bCs/>
        </w:rPr>
        <w:t>使用方法</w:t>
      </w:r>
    </w:p>
    <w:p w14:paraId="74C28033" w14:textId="77777777" w:rsidR="00A06F94" w:rsidRPr="00A06F94" w:rsidRDefault="00A06F94" w:rsidP="00A06F94">
      <w:r w:rsidRPr="00A06F94">
        <w:rPr>
          <w:rFonts w:hint="eastAsia"/>
        </w:rPr>
        <w:t>使用本机前，请先关闭电源开关。</w:t>
      </w:r>
    </w:p>
    <w:p w14:paraId="64BD1F2F" w14:textId="77777777" w:rsidR="00A06F94" w:rsidRPr="00A06F94" w:rsidRDefault="00A06F94" w:rsidP="00A06F94">
      <w:r w:rsidRPr="00A06F94">
        <w:t>1、打开上盖(顺时针关，逆时针开)。</w:t>
      </w:r>
    </w:p>
    <w:p w14:paraId="46623540" w14:textId="77777777" w:rsidR="00A06F94" w:rsidRPr="00A06F94" w:rsidRDefault="00A06F94" w:rsidP="00A06F94">
      <w:r w:rsidRPr="00A06F94">
        <w:t>2、把干燥药物放入粉碎箱内。</w:t>
      </w:r>
    </w:p>
    <w:p w14:paraId="40A1B6A9" w14:textId="77777777" w:rsidR="00A06F94" w:rsidRPr="00A06F94" w:rsidRDefault="00A06F94" w:rsidP="00A06F94">
      <w:r w:rsidRPr="00A06F94">
        <w:t>3、将上盖关紧。</w:t>
      </w:r>
    </w:p>
    <w:p w14:paraId="16E94624" w14:textId="77777777" w:rsidR="00A06F94" w:rsidRPr="00A06F94" w:rsidRDefault="00A06F94" w:rsidP="00A06F94">
      <w:r w:rsidRPr="00A06F94">
        <w:t>4、插上电源，打开定时器开关。</w:t>
      </w:r>
    </w:p>
    <w:p w14:paraId="0E349744" w14:textId="77777777" w:rsidR="00A06F94" w:rsidRPr="00A06F94" w:rsidRDefault="00A06F94" w:rsidP="00A06F94">
      <w:r w:rsidRPr="00A06F94">
        <w:t>5、当滚动的声音比较均匀时，说明药物已粉碎成粉，即可关机。</w:t>
      </w:r>
    </w:p>
    <w:p w14:paraId="129BCA6C" w14:textId="77777777" w:rsidR="00A06F94" w:rsidRPr="00A06F94" w:rsidRDefault="00A06F94" w:rsidP="00A06F94">
      <w:r w:rsidRPr="00A06F94">
        <w:t>6、打开上盖，倒出粉末。</w:t>
      </w:r>
    </w:p>
    <w:p w14:paraId="7DB145FB" w14:textId="77777777" w:rsidR="00A06F94" w:rsidRPr="00A06F94" w:rsidRDefault="00A06F94" w:rsidP="00A06F94">
      <w:r w:rsidRPr="00A06F94">
        <w:rPr>
          <w:rFonts w:hint="eastAsia"/>
        </w:rPr>
        <w:t>二、</w:t>
      </w:r>
      <w:r w:rsidRPr="00A06F94">
        <w:rPr>
          <w:rFonts w:hint="eastAsia"/>
          <w:b/>
          <w:bCs/>
        </w:rPr>
        <w:t>注意事项</w:t>
      </w:r>
    </w:p>
    <w:p w14:paraId="14D6A998" w14:textId="77777777" w:rsidR="00A06F94" w:rsidRPr="00A06F94" w:rsidRDefault="00A06F94" w:rsidP="00A06F94">
      <w:r w:rsidRPr="00A06F94">
        <w:t>1、为了使用者的人身安全，电源必须接地线。</w:t>
      </w:r>
    </w:p>
    <w:p w14:paraId="0A34E5FE" w14:textId="77777777" w:rsidR="00A06F94" w:rsidRPr="00A06F94" w:rsidRDefault="00A06F94" w:rsidP="00A06F94">
      <w:r w:rsidRPr="00A06F94">
        <w:t>2、粉碎物必须干燥，不宜加工潮湿和油脂的中药。</w:t>
      </w:r>
    </w:p>
    <w:p w14:paraId="2A67F679" w14:textId="77777777" w:rsidR="00A06F94" w:rsidRPr="00A06F94" w:rsidRDefault="00A06F94" w:rsidP="00A06F94">
      <w:r w:rsidRPr="00A06F94">
        <w:t>3、粉碎的药物</w:t>
      </w:r>
      <w:proofErr w:type="gramStart"/>
      <w:r w:rsidRPr="00A06F94">
        <w:t>勿</w:t>
      </w:r>
      <w:proofErr w:type="gramEnd"/>
      <w:r w:rsidRPr="00A06F94">
        <w:t>超过粉碎槽容量的一半。</w:t>
      </w:r>
    </w:p>
    <w:p w14:paraId="71675872" w14:textId="77777777" w:rsidR="00A06F94" w:rsidRPr="00A06F94" w:rsidRDefault="00A06F94" w:rsidP="00A06F94">
      <w:r w:rsidRPr="00A06F94">
        <w:t>4、一般中药粉碎只需半分钟，硬药粉碎一分钟即可。</w:t>
      </w:r>
    </w:p>
    <w:p w14:paraId="24B8FB1C" w14:textId="77777777" w:rsidR="00A06F94" w:rsidRPr="00A06F94" w:rsidRDefault="00A06F94" w:rsidP="00A06F94">
      <w:r w:rsidRPr="00A06F94">
        <w:t>5、本机不能连续长时间使用，每次开机时间不得超过5分钟。如果加工数量较多，应间隔使用，防止轴承过热，损坏电机。</w:t>
      </w:r>
    </w:p>
    <w:p w14:paraId="67863803" w14:textId="77777777" w:rsidR="00A06F94" w:rsidRPr="00A06F94" w:rsidRDefault="00A06F94" w:rsidP="00A06F94">
      <w:r w:rsidRPr="00A06F94">
        <w:t>6、上盖打开时，请勿启动开关。</w:t>
      </w:r>
    </w:p>
    <w:p w14:paraId="231FB8F0" w14:textId="77777777" w:rsidR="00A06F94" w:rsidRPr="00A06F94" w:rsidRDefault="00A06F94" w:rsidP="00A06F94">
      <w:r w:rsidRPr="00A06F94">
        <w:t>7、长期使用后，碳刷和刀片如磨损严重，需要更换。</w:t>
      </w:r>
    </w:p>
    <w:p w14:paraId="13068D9B" w14:textId="77777777" w:rsidR="00A06F94" w:rsidRPr="00A06F94" w:rsidRDefault="00A06F94" w:rsidP="00A06F94">
      <w:r w:rsidRPr="00A06F94">
        <w:t>8、经常检查刀片的螺丝，必须紧固。</w:t>
      </w:r>
    </w:p>
    <w:p w14:paraId="7D73328B" w14:textId="77777777" w:rsidR="00A06F94" w:rsidRPr="00A06F94" w:rsidRDefault="00A06F94" w:rsidP="00A06F94">
      <w:r w:rsidRPr="00A06F94">
        <w:t>9、每天作业完毕，使机器空运转2min，把余料抽吸干净。停机后，打开机盖检查零件有无损坏，清除余料后关闭机盖。</w:t>
      </w:r>
    </w:p>
    <w:p w14:paraId="323FC4F3" w14:textId="47670A63" w:rsidR="002F16B2" w:rsidRDefault="00A06F94" w:rsidP="00A06F94">
      <w:r w:rsidRPr="00A06F94">
        <w:rPr>
          <w:rFonts w:hint="eastAsia"/>
        </w:rPr>
        <w:t>以上是关于使用方法和注意事项的一些问题。</w:t>
      </w:r>
    </w:p>
    <w:p w14:paraId="2935153C" w14:textId="77777777" w:rsidR="00A06F94" w:rsidRDefault="00A06F94" w:rsidP="00A06F94"/>
    <w:p w14:paraId="1369193C" w14:textId="6A5AB099" w:rsidR="00A06F94" w:rsidRPr="00A06F94" w:rsidRDefault="00A06F94" w:rsidP="00A06F94">
      <w:pPr>
        <w:rPr>
          <w:b/>
          <w:bCs/>
        </w:rPr>
      </w:pPr>
      <w:r w:rsidRPr="00A06F94">
        <w:rPr>
          <w:rFonts w:hint="eastAsia"/>
          <w:b/>
          <w:bCs/>
        </w:rPr>
        <w:t>设备特点</w:t>
      </w:r>
    </w:p>
    <w:p w14:paraId="41F9C107" w14:textId="3101BA45" w:rsidR="00A06F94" w:rsidRDefault="00A06F94" w:rsidP="00A06F94">
      <w:r>
        <w:t>质，纤维质及稍具粘性之物质（烘干）均能粉碎到极细粒度。</w:t>
      </w:r>
    </w:p>
    <w:p w14:paraId="256F0628" w14:textId="77777777" w:rsidR="00A06F94" w:rsidRDefault="00A06F94" w:rsidP="00A06F94">
      <w:r>
        <w:t>2、操作简便，物料无需反复粉碎即能达到极细。</w:t>
      </w:r>
    </w:p>
    <w:p w14:paraId="2F4BF37D" w14:textId="77777777" w:rsidR="00A06F94" w:rsidRDefault="00A06F94" w:rsidP="00A06F94">
      <w:r>
        <w:t>3、采用全不锈钢粉碎槽及刀片符合</w:t>
      </w:r>
      <w:proofErr w:type="gramStart"/>
      <w:r>
        <w:t>中药忌铁要求</w:t>
      </w:r>
      <w:proofErr w:type="gramEnd"/>
      <w:r>
        <w:t>及GMP要求。</w:t>
      </w:r>
    </w:p>
    <w:p w14:paraId="0FC8DCC7" w14:textId="77777777" w:rsidR="00A06F94" w:rsidRDefault="00A06F94" w:rsidP="00A06F94">
      <w:r>
        <w:t>4、不需筛网，残渣极少，清理方便。</w:t>
      </w:r>
    </w:p>
    <w:p w14:paraId="27CA7405" w14:textId="77777777" w:rsidR="00A06F94" w:rsidRDefault="00A06F94" w:rsidP="00A06F94">
      <w:r>
        <w:t>5、可连续使用。</w:t>
      </w:r>
    </w:p>
    <w:p w14:paraId="6113D199" w14:textId="1CD1A05C" w:rsidR="00A06F94" w:rsidRPr="00A06F94" w:rsidRDefault="00A06F94" w:rsidP="00A06F94">
      <w:pPr>
        <w:rPr>
          <w:rFonts w:hint="eastAsia"/>
        </w:rPr>
      </w:pPr>
      <w:r>
        <w:t>6、粉碎粒度平均150目以上，与研磨机不相上下。</w:t>
      </w:r>
    </w:p>
    <w:sectPr w:rsidR="00A06F94" w:rsidRPr="00A06F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33E20" w14:textId="77777777" w:rsidR="003F7977" w:rsidRDefault="003F7977" w:rsidP="00121709">
      <w:r>
        <w:separator/>
      </w:r>
    </w:p>
  </w:endnote>
  <w:endnote w:type="continuationSeparator" w:id="0">
    <w:p w14:paraId="09043A86" w14:textId="77777777" w:rsidR="003F7977" w:rsidRDefault="003F7977" w:rsidP="0012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E95A8" w14:textId="77777777" w:rsidR="003F7977" w:rsidRDefault="003F7977" w:rsidP="00121709">
      <w:r>
        <w:separator/>
      </w:r>
    </w:p>
  </w:footnote>
  <w:footnote w:type="continuationSeparator" w:id="0">
    <w:p w14:paraId="53280E7B" w14:textId="77777777" w:rsidR="003F7977" w:rsidRDefault="003F7977" w:rsidP="001217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781"/>
    <w:rsid w:val="00121709"/>
    <w:rsid w:val="002062D8"/>
    <w:rsid w:val="002F16B2"/>
    <w:rsid w:val="0039376C"/>
    <w:rsid w:val="003F7977"/>
    <w:rsid w:val="00785C74"/>
    <w:rsid w:val="00954781"/>
    <w:rsid w:val="009B0BE8"/>
    <w:rsid w:val="00A06F94"/>
    <w:rsid w:val="00AA43AC"/>
    <w:rsid w:val="00CE13A6"/>
    <w:rsid w:val="00D4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4AC0D"/>
  <w15:chartTrackingRefBased/>
  <w15:docId w15:val="{B9E82DAD-D66C-4C38-ACD3-F0B6B3247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5C7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85C74"/>
    <w:rPr>
      <w:b/>
      <w:bCs/>
    </w:rPr>
  </w:style>
  <w:style w:type="paragraph" w:styleId="a5">
    <w:name w:val="header"/>
    <w:basedOn w:val="a"/>
    <w:link w:val="a6"/>
    <w:uiPriority w:val="99"/>
    <w:unhideWhenUsed/>
    <w:rsid w:val="0012170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2170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217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217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62847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20111769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91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7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688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25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192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4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03195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7918226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08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69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86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0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01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85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88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7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9525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2132763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2770">
              <w:marLeft w:val="0"/>
              <w:marRight w:val="0"/>
              <w:marTop w:val="0"/>
              <w:marBottom w:val="0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  <w:div w:id="278145167">
              <w:marLeft w:val="0"/>
              <w:marRight w:val="0"/>
              <w:marTop w:val="0"/>
              <w:marBottom w:val="0"/>
              <w:divBdr>
                <w:top w:val="none" w:sz="0" w:space="6" w:color="auto"/>
                <w:left w:val="single" w:sz="6" w:space="5" w:color="E0E0E0"/>
                <w:bottom w:val="single" w:sz="6" w:space="6" w:color="E0E0E0"/>
                <w:right w:val="single" w:sz="6" w:space="5" w:color="E0E0E0"/>
              </w:divBdr>
            </w:div>
          </w:divsChild>
        </w:div>
      </w:divsChild>
    </w:div>
    <w:div w:id="10315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47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17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05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05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62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7133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4983467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43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2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54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0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7350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8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1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707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35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97797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9808442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71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2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2139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4345989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47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72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31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88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71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1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25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58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65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78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81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36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06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66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18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6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5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4223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3315697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91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26523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1085050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05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04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6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23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11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37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3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71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84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72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3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83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79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097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54667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075784384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08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5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79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703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</w:divsChild>
    </w:div>
    <w:div w:id="2084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2023-10-09T00:30:00Z</cp:lastPrinted>
  <dcterms:created xsi:type="dcterms:W3CDTF">2023-10-09T00:45:00Z</dcterms:created>
  <dcterms:modified xsi:type="dcterms:W3CDTF">2023-10-09T00:45:00Z</dcterms:modified>
</cp:coreProperties>
</file>