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55C32" w14:textId="01E64E5A" w:rsidR="0087378A" w:rsidRDefault="0087378A" w:rsidP="0087378A">
      <w:pPr>
        <w:ind w:firstLineChars="100" w:firstLine="210"/>
        <w:rPr>
          <w:b/>
          <w:bCs/>
        </w:rPr>
      </w:pPr>
      <w:r>
        <w:rPr>
          <w:rFonts w:hint="eastAsia"/>
          <w:b/>
          <w:bCs/>
        </w:rPr>
        <w:t>中瑞</w:t>
      </w:r>
      <w:proofErr w:type="gramStart"/>
      <w:r>
        <w:rPr>
          <w:rFonts w:hint="eastAsia"/>
          <w:b/>
          <w:bCs/>
        </w:rPr>
        <w:t>祥</w:t>
      </w:r>
      <w:proofErr w:type="gramEnd"/>
      <w:r w:rsidRPr="0087378A">
        <w:rPr>
          <w:rFonts w:hint="eastAsia"/>
          <w:b/>
          <w:bCs/>
        </w:rPr>
        <w:t>溶液</w:t>
      </w:r>
      <w:r>
        <w:rPr>
          <w:rFonts w:hint="eastAsia"/>
          <w:b/>
          <w:bCs/>
        </w:rPr>
        <w:t>水质</w:t>
      </w:r>
      <w:r w:rsidRPr="0087378A">
        <w:rPr>
          <w:rFonts w:hint="eastAsia"/>
          <w:b/>
          <w:bCs/>
        </w:rPr>
        <w:t>酸度计基本原理</w:t>
      </w:r>
    </w:p>
    <w:p w14:paraId="6EA905A4" w14:textId="77777777" w:rsidR="0087378A" w:rsidRDefault="0087378A" w:rsidP="0087378A">
      <w:pPr>
        <w:ind w:firstLineChars="100" w:firstLine="210"/>
        <w:rPr>
          <w:b/>
          <w:bCs/>
        </w:rPr>
      </w:pPr>
    </w:p>
    <w:p w14:paraId="30940BFB" w14:textId="66EEB52A" w:rsidR="0087378A" w:rsidRPr="0087378A" w:rsidRDefault="0087378A" w:rsidP="0087378A">
      <w:pPr>
        <w:ind w:firstLineChars="100" w:firstLine="210"/>
        <w:rPr>
          <w:b/>
          <w:bCs/>
        </w:rPr>
      </w:pPr>
      <w:r w:rsidRPr="0087378A">
        <w:rPr>
          <w:rFonts w:hint="eastAsia"/>
          <w:b/>
          <w:bCs/>
        </w:rPr>
        <w:t>酸度计的使用基本原理</w:t>
      </w:r>
    </w:p>
    <w:p w14:paraId="3A9C7187" w14:textId="77777777" w:rsidR="0087378A" w:rsidRDefault="0087378A" w:rsidP="0087378A">
      <w:r>
        <w:rPr>
          <w:rFonts w:hint="eastAsia"/>
        </w:rPr>
        <w:t>酸度计是一种用于测量溶液酸度的仪器。其基本原理是利用溶液中的酸或诚与指示剂之间的化学反应来判断溶液的酸碱性</w:t>
      </w:r>
      <w:r>
        <w:t>.</w:t>
      </w:r>
    </w:p>
    <w:p w14:paraId="1EBC1D9D" w14:textId="77777777" w:rsidR="0087378A" w:rsidRDefault="0087378A" w:rsidP="0087378A">
      <w:r>
        <w:rPr>
          <w:rFonts w:hint="eastAsia"/>
        </w:rPr>
        <w:t>酸度计通常使用的指示剂</w:t>
      </w:r>
      <w:proofErr w:type="gramStart"/>
      <w:r>
        <w:rPr>
          <w:rFonts w:hint="eastAsia"/>
        </w:rPr>
        <w:t>是酸减指示剂</w:t>
      </w:r>
      <w:proofErr w:type="gramEnd"/>
      <w:r>
        <w:rPr>
          <w:rFonts w:hint="eastAsia"/>
        </w:rPr>
        <w:t>，它可以根据溶液的酸碱性发生颜色变化常见的酸碱指示剂有</w:t>
      </w:r>
      <w:proofErr w:type="gramStart"/>
      <w:r>
        <w:rPr>
          <w:rFonts w:hint="eastAsia"/>
        </w:rPr>
        <w:t>酚</w:t>
      </w:r>
      <w:proofErr w:type="gramEnd"/>
      <w:r>
        <w:rPr>
          <w:rFonts w:hint="eastAsia"/>
        </w:rPr>
        <w:t>献、澳</w:t>
      </w:r>
      <w:proofErr w:type="gramStart"/>
      <w:r>
        <w:rPr>
          <w:rFonts w:hint="eastAsia"/>
        </w:rPr>
        <w:t>酚</w:t>
      </w:r>
      <w:proofErr w:type="gramEnd"/>
      <w:r>
        <w:rPr>
          <w:rFonts w:hint="eastAsia"/>
        </w:rPr>
        <w:t>蓝、甲某椅等。</w:t>
      </w:r>
    </w:p>
    <w:p w14:paraId="31C8D425" w14:textId="77777777" w:rsidR="0087378A" w:rsidRDefault="0087378A" w:rsidP="0087378A">
      <w:r>
        <w:rPr>
          <w:rFonts w:hint="eastAsia"/>
        </w:rPr>
        <w:t>酸度计的工作原理是通过将指示剂溶解在待测溶液中，然后观察指示剂的颜色变化来判</w:t>
      </w:r>
      <w:proofErr w:type="gramStart"/>
      <w:r>
        <w:rPr>
          <w:rFonts w:hint="eastAsia"/>
        </w:rPr>
        <w:t>晰</w:t>
      </w:r>
      <w:proofErr w:type="gramEnd"/>
      <w:r>
        <w:rPr>
          <w:rFonts w:hint="eastAsia"/>
        </w:rPr>
        <w:t>溶液的</w:t>
      </w:r>
      <w:proofErr w:type="gramStart"/>
      <w:r>
        <w:rPr>
          <w:rFonts w:hint="eastAsia"/>
        </w:rPr>
        <w:t>酸喊性</w:t>
      </w:r>
      <w:proofErr w:type="gramEnd"/>
      <w:r>
        <w:rPr>
          <w:rFonts w:hint="eastAsia"/>
        </w:rPr>
        <w:t>。当溶液呈酸性时，指示剂会发生颜色变化，通常会变为月红色或橙色</w:t>
      </w:r>
      <w:r>
        <w:t>;</w:t>
      </w:r>
      <w:proofErr w:type="gramStart"/>
      <w:r>
        <w:t>而当溶</w:t>
      </w:r>
      <w:proofErr w:type="gramEnd"/>
      <w:r>
        <w:t>f，指示剂会变为蓝色或绿色.</w:t>
      </w:r>
    </w:p>
    <w:p w14:paraId="4CFDF22C" w14:textId="77777777" w:rsidR="0087378A" w:rsidRDefault="0087378A" w:rsidP="0087378A"/>
    <w:p w14:paraId="609130DF" w14:textId="77777777" w:rsidR="0087378A" w:rsidRDefault="0087378A" w:rsidP="0087378A">
      <w:r>
        <w:rPr>
          <w:rFonts w:hint="eastAsia"/>
        </w:rPr>
        <w:t>酸度计的测量结果可以通过比较溶液与标准酸溶液或标准喊溶液的颜色变化来确定溶液的酸碱度。通过将待测溶液与已知酸碱度的标准溶液进行比较，可以确定液的酸碱度的浓度或</w:t>
      </w:r>
      <w:r>
        <w:t xml:space="preserve"> pH 值</w:t>
      </w:r>
    </w:p>
    <w:p w14:paraId="543E6AB2" w14:textId="3D0CD2E6" w:rsidR="0087378A" w:rsidRPr="0087378A" w:rsidRDefault="0087378A" w:rsidP="0087378A">
      <w:pPr>
        <w:rPr>
          <w:rFonts w:hint="eastAsia"/>
        </w:rPr>
      </w:pPr>
      <w:r>
        <w:rPr>
          <w:rFonts w:hint="eastAsia"/>
        </w:rPr>
        <w:t>需要注意的是，酸度计只能用于测量酸碱性溶液，对于中性溶液或含有其他化学物质的复杂溶液可能无法准确测量。此外，酸度计的测量结果还受到温度、压力等环境因素的影响，因此在测量时需要进行校正。</w:t>
      </w:r>
    </w:p>
    <w:sectPr w:rsidR="0087378A" w:rsidRPr="0087378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6"/>
    <w:rsid w:val="00205D11"/>
    <w:rsid w:val="006E4E96"/>
    <w:rsid w:val="0087378A"/>
    <w:rsid w:val="00BA1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F0F26"/>
  <w15:chartTrackingRefBased/>
  <w15:docId w15:val="{ABF1115D-0951-4816-91B5-A147372B8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932268">
      <w:bodyDiv w:val="1"/>
      <w:marLeft w:val="0"/>
      <w:marRight w:val="0"/>
      <w:marTop w:val="0"/>
      <w:marBottom w:val="0"/>
      <w:divBdr>
        <w:top w:val="none" w:sz="0" w:space="0" w:color="auto"/>
        <w:left w:val="none" w:sz="0" w:space="0" w:color="auto"/>
        <w:bottom w:val="none" w:sz="0" w:space="0" w:color="auto"/>
        <w:right w:val="none" w:sz="0" w:space="0" w:color="auto"/>
      </w:divBdr>
    </w:div>
    <w:div w:id="164508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61</Words>
  <Characters>352</Characters>
  <Application>Microsoft Office Word</Application>
  <DocSecurity>0</DocSecurity>
  <Lines>2</Lines>
  <Paragraphs>1</Paragraphs>
  <ScaleCrop>false</ScaleCrop>
  <Company/>
  <LinksUpToDate>false</LinksUpToDate>
  <CharactersWithSpaces>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仪器仪表 恒奥德</dc:creator>
  <cp:keywords/>
  <dc:description/>
  <cp:lastModifiedBy>仪器仪表 恒奥德</cp:lastModifiedBy>
  <cp:revision>2</cp:revision>
  <dcterms:created xsi:type="dcterms:W3CDTF">2024-05-23T00:18:00Z</dcterms:created>
  <dcterms:modified xsi:type="dcterms:W3CDTF">2024-05-23T00:18:00Z</dcterms:modified>
</cp:coreProperties>
</file>